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5349487" r:id="rId7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2E88549E" w:rsidR="002927D8" w:rsidRPr="002927D8" w:rsidRDefault="002927D8" w:rsidP="002927D8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ТРЕТЯ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0129C989" w:rsidR="005154BC" w:rsidRDefault="00841678" w:rsidP="008F6D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708EE124" w:rsidR="005154BC" w:rsidRPr="004F4440" w:rsidRDefault="004F4440" w:rsidP="008B66F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409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-53-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0669F4EA" w14:textId="77777777" w:rsidR="00841678" w:rsidRDefault="008F6D99" w:rsidP="008416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орієнтовною </w:t>
      </w:r>
      <w:r w:rsidR="00841678" w:rsidRPr="00841678">
        <w:rPr>
          <w:rFonts w:ascii="Times New Roman" w:hAnsi="Times New Roman"/>
          <w:b/>
          <w:bCs/>
          <w:sz w:val="24"/>
          <w:szCs w:val="24"/>
        </w:rPr>
        <w:t xml:space="preserve">9,3 га, для будівництва складського </w:t>
      </w:r>
    </w:p>
    <w:p w14:paraId="6036D69B" w14:textId="77777777" w:rsidR="00841678" w:rsidRDefault="00841678" w:rsidP="008416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41678">
        <w:rPr>
          <w:rFonts w:ascii="Times New Roman" w:hAnsi="Times New Roman"/>
          <w:b/>
          <w:bCs/>
          <w:sz w:val="24"/>
          <w:szCs w:val="24"/>
        </w:rPr>
        <w:t xml:space="preserve">комплексу на території Синяківського старостинського </w:t>
      </w:r>
    </w:p>
    <w:p w14:paraId="7063CE21" w14:textId="5B3238E2" w:rsidR="005154BC" w:rsidRDefault="00841678" w:rsidP="008416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678">
        <w:rPr>
          <w:rFonts w:ascii="Times New Roman" w:hAnsi="Times New Roman"/>
          <w:b/>
          <w:bCs/>
          <w:sz w:val="24"/>
          <w:szCs w:val="24"/>
        </w:rPr>
        <w:t>округу</w:t>
      </w:r>
      <w:r w:rsidR="008E0193">
        <w:rPr>
          <w:rFonts w:ascii="Times New Roman" w:hAnsi="Times New Roman"/>
          <w:b/>
          <w:bCs/>
          <w:sz w:val="24"/>
          <w:szCs w:val="24"/>
        </w:rPr>
        <w:t>,</w:t>
      </w:r>
      <w:r w:rsidRPr="00841678">
        <w:rPr>
          <w:rFonts w:ascii="Times New Roman" w:hAnsi="Times New Roman"/>
          <w:b/>
          <w:bCs/>
          <w:sz w:val="24"/>
          <w:szCs w:val="24"/>
        </w:rPr>
        <w:t xml:space="preserve"> Бучанського району, Київської області</w:t>
      </w:r>
    </w:p>
    <w:p w14:paraId="3FE7C352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394DA77E" w:rsidR="005154BC" w:rsidRPr="005C4A89" w:rsidRDefault="008F6D99" w:rsidP="0000252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З метою визначення планувальної організації і функціонального призначення і параметрів забудови території, що розташована на території </w:t>
      </w:r>
      <w:r w:rsidR="008416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Синяківського</w:t>
      </w: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старостинського округу, Бучанського району, Київської області,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841678" w:rsidRPr="007E4BF4">
        <w:rPr>
          <w:rFonts w:ascii="Times New Roman" w:hAnsi="Times New Roman"/>
          <w:sz w:val="24"/>
          <w:szCs w:val="24"/>
        </w:rPr>
        <w:t>№ 3566-44-VIII від 01.06.2023</w:t>
      </w:r>
      <w:r w:rsidR="008E0193">
        <w:rPr>
          <w:rFonts w:ascii="Times New Roman" w:hAnsi="Times New Roman"/>
          <w:sz w:val="24"/>
          <w:szCs w:val="24"/>
        </w:rPr>
        <w:t xml:space="preserve"> </w:t>
      </w:r>
      <w:r w:rsidR="00841678" w:rsidRPr="007E4BF4">
        <w:rPr>
          <w:rFonts w:ascii="Times New Roman" w:hAnsi="Times New Roman"/>
          <w:sz w:val="24"/>
          <w:szCs w:val="24"/>
        </w:rPr>
        <w:t>р</w:t>
      </w:r>
      <w:r w:rsidR="008E0193">
        <w:rPr>
          <w:rFonts w:ascii="Times New Roman" w:hAnsi="Times New Roman"/>
          <w:sz w:val="24"/>
          <w:szCs w:val="24"/>
        </w:rPr>
        <w:t>.</w:t>
      </w:r>
      <w:r w:rsidR="00841678" w:rsidRPr="007E4BF4">
        <w:rPr>
          <w:rFonts w:ascii="Times New Roman" w:hAnsi="Times New Roman"/>
          <w:sz w:val="24"/>
          <w:szCs w:val="24"/>
        </w:rPr>
        <w:t>,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41678" w:rsidRPr="007E4BF4">
        <w:rPr>
          <w:rFonts w:ascii="Times New Roman" w:hAnsi="Times New Roman"/>
          <w:sz w:val="24"/>
          <w:szCs w:val="24"/>
        </w:rPr>
        <w:t>«Про розробку детального плану території, орієнтовною площею 9,3 га, для будівництва складського комплексу на території Синяківського старостинського округу</w:t>
      </w:r>
      <w:r w:rsidR="008E0193">
        <w:rPr>
          <w:rFonts w:ascii="Times New Roman" w:hAnsi="Times New Roman"/>
          <w:sz w:val="24"/>
          <w:szCs w:val="24"/>
        </w:rPr>
        <w:t>,</w:t>
      </w:r>
      <w:r w:rsidR="00841678" w:rsidRPr="007E4BF4">
        <w:rPr>
          <w:rFonts w:ascii="Times New Roman" w:hAnsi="Times New Roman"/>
          <w:sz w:val="24"/>
          <w:szCs w:val="24"/>
        </w:rPr>
        <w:t xml:space="preserve"> Бучанського району, Київської області»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>від 29.09.2023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841678">
        <w:rPr>
          <w:rFonts w:ascii="Times New Roman" w:hAnsi="Times New Roman" w:cs="Times New Roman"/>
          <w:sz w:val="24"/>
          <w:szCs w:val="24"/>
        </w:rPr>
        <w:t xml:space="preserve"> від 19.10.2023</w:t>
      </w:r>
      <w:r w:rsidR="008E0193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>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731F664F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орієнтовною площею </w:t>
      </w:r>
      <w:r w:rsidR="00E80844" w:rsidRPr="007E4BF4">
        <w:rPr>
          <w:rFonts w:ascii="Times New Roman" w:hAnsi="Times New Roman"/>
          <w:sz w:val="24"/>
          <w:szCs w:val="24"/>
        </w:rPr>
        <w:t>9,3 га, для будівництва складського комплексу на території Синяківського старостинського округу</w:t>
      </w:r>
      <w:r w:rsidR="008E0193">
        <w:rPr>
          <w:rFonts w:ascii="Times New Roman" w:hAnsi="Times New Roman"/>
          <w:sz w:val="24"/>
          <w:szCs w:val="24"/>
        </w:rPr>
        <w:t>,</w:t>
      </w:r>
      <w:r w:rsidR="00E80844" w:rsidRPr="007E4BF4">
        <w:rPr>
          <w:rFonts w:ascii="Times New Roman" w:hAnsi="Times New Roman"/>
          <w:sz w:val="24"/>
          <w:szCs w:val="24"/>
        </w:rPr>
        <w:t xml:space="preserve"> Бучанського району, Київської області»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841678">
      <w:headerReference w:type="default" r:id="rId8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2738C6"/>
    <w:rsid w:val="002927D8"/>
    <w:rsid w:val="002D56C0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F1F51"/>
    <w:rsid w:val="006307B0"/>
    <w:rsid w:val="00663457"/>
    <w:rsid w:val="00721280"/>
    <w:rsid w:val="007D33E8"/>
    <w:rsid w:val="007E79C2"/>
    <w:rsid w:val="00841678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F0FF6"/>
    <w:rsid w:val="00D24C5E"/>
    <w:rsid w:val="00D83810"/>
    <w:rsid w:val="00D92B40"/>
    <w:rsid w:val="00DA6AC2"/>
    <w:rsid w:val="00DF3230"/>
    <w:rsid w:val="00E80844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F8E4"/>
  <w15:docId w15:val="{A9E017EA-7EEA-4035-ACFA-8279C59E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2023-12-29T08:05:00Z</cp:lastPrinted>
  <dcterms:created xsi:type="dcterms:W3CDTF">2023-11-09T07:10:00Z</dcterms:created>
  <dcterms:modified xsi:type="dcterms:W3CDTF">2023-12-29T08:05:00Z</dcterms:modified>
</cp:coreProperties>
</file>